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98" w:rsidRDefault="00266C98" w:rsidP="00266C98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  <w:lang w:val="en-CA" w:eastAsia="en-CA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2060"/>
          <w:sz w:val="24"/>
          <w:szCs w:val="24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color w:val="002060"/>
              <w:sz w:val="24"/>
              <w:szCs w:val="24"/>
            </w:rPr>
            <w:t>INDIA</w:t>
          </w:r>
        </w:smartTag>
      </w:smartTag>
      <w:r>
        <w:rPr>
          <w:b/>
          <w:color w:val="002060"/>
          <w:sz w:val="24"/>
          <w:szCs w:val="24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528"/>
        <w:gridCol w:w="85"/>
      </w:tblGrid>
      <w:tr w:rsidR="00266C98" w:rsidTr="004B36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TSA Open Tennis Tournament – Talent Series</w:t>
            </w:r>
            <w:r w:rsidR="00DB09AC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U-1</w:t>
            </w:r>
            <w:r w:rsidR="00051638">
              <w:rPr>
                <w:rFonts w:ascii="Trebuchet MS" w:hAnsi="Trebuchet MS" w:cs="Arial"/>
                <w:sz w:val="24"/>
                <w:szCs w:val="24"/>
                <w:lang w:val="en-GB"/>
              </w:rPr>
              <w:t>2</w:t>
            </w:r>
          </w:p>
        </w:tc>
      </w:tr>
      <w:tr w:rsidR="00266C98" w:rsidTr="004B36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05163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Telangana State</w:t>
            </w:r>
            <w:r w:rsidR="00266C98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266C98" w:rsidTr="004B36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Mr. Ashok Kumar</w:t>
            </w:r>
          </w:p>
        </w:tc>
      </w:tr>
      <w:tr w:rsidR="00266C98" w:rsidTr="004B36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05163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Room no-12, SATS</w:t>
            </w:r>
            <w:r w:rsidR="00266C98">
              <w:rPr>
                <w:rFonts w:ascii="Trebuchet MS" w:hAnsi="Trebuchet MS" w:cs="Arial"/>
                <w:sz w:val="24"/>
                <w:szCs w:val="24"/>
              </w:rPr>
              <w:t xml:space="preserve"> Tennis Complex, </w:t>
            </w:r>
            <w:proofErr w:type="spellStart"/>
            <w:r w:rsidR="00266C98">
              <w:rPr>
                <w:rFonts w:ascii="Trebuchet MS" w:hAnsi="Trebuchet MS" w:cs="Arial"/>
                <w:sz w:val="24"/>
                <w:szCs w:val="24"/>
              </w:rPr>
              <w:t>Fateh</w:t>
            </w:r>
            <w:proofErr w:type="spellEnd"/>
            <w:r w:rsidR="00266C98">
              <w:rPr>
                <w:rFonts w:ascii="Trebuchet MS" w:hAnsi="Trebuchet MS" w:cs="Arial"/>
                <w:sz w:val="24"/>
                <w:szCs w:val="24"/>
              </w:rPr>
              <w:t xml:space="preserve"> Maiden, </w:t>
            </w:r>
            <w:smartTag w:uri="urn:schemas-microsoft-com:office:smarttags" w:element="City">
              <w:smartTag w:uri="urn:schemas-microsoft-com:office:smarttags" w:element="place">
                <w:r w:rsidR="00266C98">
                  <w:rPr>
                    <w:rFonts w:ascii="Trebuchet MS" w:hAnsi="Trebuchet MS" w:cs="Arial"/>
                    <w:sz w:val="24"/>
                    <w:szCs w:val="24"/>
                  </w:rPr>
                  <w:t>HYDERABAD</w:t>
                </w:r>
              </w:smartTag>
            </w:smartTag>
          </w:p>
        </w:tc>
      </w:tr>
      <w:tr w:rsidR="00266C98" w:rsidTr="004B36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 w:rsidR="0081656F">
              <w:rPr>
                <w:rFonts w:ascii="Trebuchet MS" w:hAnsi="Trebuchet MS" w:cs="Arial"/>
                <w:sz w:val="24"/>
                <w:szCs w:val="24"/>
                <w:lang w:val="en-GB"/>
              </w:rPr>
              <w:t>Week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051638" w:rsidP="00FB39D3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11 April 2016</w:t>
            </w:r>
          </w:p>
        </w:tc>
      </w:tr>
      <w:tr w:rsidR="0081656F" w:rsidRPr="00456DDC" w:rsidTr="004B36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F" w:rsidRPr="0081656F" w:rsidRDefault="0081656F" w:rsidP="00C120BF">
            <w:pPr>
              <w:jc w:val="both"/>
              <w:rPr>
                <w:rFonts w:cs="Arial"/>
                <w:b/>
                <w:sz w:val="24"/>
                <w:szCs w:val="24"/>
                <w:lang w:val="en-GB"/>
              </w:rPr>
            </w:pPr>
            <w:r w:rsidRPr="0081656F">
              <w:rPr>
                <w:rFonts w:cs="Arial"/>
                <w:b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81656F" w:rsidRDefault="0081656F" w:rsidP="0081656F">
            <w:pPr>
              <w:jc w:val="both"/>
              <w:rPr>
                <w:b/>
                <w:sz w:val="24"/>
                <w:szCs w:val="24"/>
              </w:rPr>
            </w:pPr>
            <w:r w:rsidRPr="0081656F">
              <w:rPr>
                <w:b/>
                <w:sz w:val="24"/>
                <w:szCs w:val="24"/>
              </w:rPr>
              <w:t xml:space="preserve">Friday, </w:t>
            </w:r>
            <w:r w:rsidRPr="0081656F">
              <w:rPr>
                <w:b/>
                <w:sz w:val="24"/>
                <w:szCs w:val="24"/>
              </w:rPr>
              <w:t>08th April</w:t>
            </w:r>
            <w:r w:rsidRPr="0081656F">
              <w:rPr>
                <w:b/>
                <w:sz w:val="24"/>
                <w:szCs w:val="24"/>
              </w:rPr>
              <w:t xml:space="preserve"> 2016  between  12:00 noon to 2:00 pm at the venue</w:t>
            </w:r>
          </w:p>
        </w:tc>
      </w:tr>
      <w:tr w:rsidR="0081656F" w:rsidRPr="00456DDC" w:rsidTr="004B36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F" w:rsidRPr="0081656F" w:rsidRDefault="0081656F" w:rsidP="00C120BF">
            <w:pPr>
              <w:jc w:val="both"/>
              <w:rPr>
                <w:rFonts w:cs="Arial"/>
                <w:b/>
                <w:sz w:val="24"/>
                <w:szCs w:val="24"/>
                <w:lang w:val="en-GB"/>
              </w:rPr>
            </w:pPr>
            <w:r w:rsidRPr="0081656F">
              <w:rPr>
                <w:rFonts w:cs="Arial"/>
                <w:b/>
                <w:sz w:val="24"/>
                <w:szCs w:val="24"/>
                <w:lang w:val="en-GB"/>
              </w:rPr>
              <w:t>Matches from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81656F" w:rsidRDefault="0081656F" w:rsidP="00C120BF">
            <w:pPr>
              <w:jc w:val="both"/>
              <w:rPr>
                <w:b/>
                <w:sz w:val="24"/>
                <w:szCs w:val="24"/>
              </w:rPr>
            </w:pPr>
            <w:r w:rsidRPr="0081656F">
              <w:rPr>
                <w:b/>
                <w:sz w:val="24"/>
                <w:szCs w:val="24"/>
              </w:rPr>
              <w:t>09 to 11 April 2016</w:t>
            </w:r>
          </w:p>
        </w:tc>
      </w:tr>
      <w:tr w:rsidR="0081656F" w:rsidRPr="00456DDC" w:rsidTr="004B36EA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F" w:rsidRPr="0081656F" w:rsidRDefault="0081656F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81656F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Draws</w:t>
            </w:r>
          </w:p>
        </w:tc>
        <w:tc>
          <w:tcPr>
            <w:tcW w:w="5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6F" w:rsidRPr="0081656F" w:rsidRDefault="0081656F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81656F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Open</w:t>
            </w:r>
          </w:p>
        </w:tc>
      </w:tr>
      <w:tr w:rsidR="00266C98" w:rsidTr="004B36EA">
        <w:trPr>
          <w:gridAfter w:val="1"/>
          <w:wAfter w:w="85" w:type="dxa"/>
          <w:trHeight w:val="44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C586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Contact person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05163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Mr </w:t>
            </w:r>
            <w:proofErr w:type="spell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Muneer</w:t>
            </w:r>
            <w:proofErr w:type="spell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Ahmed</w:t>
            </w:r>
          </w:p>
        </w:tc>
      </w:tr>
      <w:tr w:rsidR="002C586E" w:rsidTr="004B36EA">
        <w:trPr>
          <w:gridAfter w:val="1"/>
          <w:wAfter w:w="85" w:type="dxa"/>
          <w:trHeight w:val="45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6E" w:rsidRDefault="002C586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586E" w:rsidRDefault="002C586E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9666195620, 9246365620</w:t>
            </w:r>
          </w:p>
        </w:tc>
      </w:tr>
    </w:tbl>
    <w:p w:rsidR="004B36EA" w:rsidRDefault="004B36EA" w:rsidP="004B36EA">
      <w:pPr>
        <w:rPr>
          <w:rFonts w:ascii="Times New Roman" w:hAnsi="Times New Roman"/>
          <w:b/>
          <w:color w:val="000000"/>
          <w:lang w:val="en-GB"/>
        </w:rPr>
      </w:pPr>
    </w:p>
    <w:p w:rsidR="00266C98" w:rsidRDefault="0081656F" w:rsidP="004B36EA">
      <w:pPr>
        <w:rPr>
          <w:rFonts w:ascii="Trebuchet MS" w:hAnsi="Trebuchet MS" w:cs="Arial"/>
          <w:b/>
          <w:bCs/>
        </w:rPr>
      </w:pPr>
      <w:r w:rsidRPr="00C679EC">
        <w:rPr>
          <w:rFonts w:ascii="Times New Roman" w:hAnsi="Times New Roman"/>
          <w:b/>
          <w:color w:val="000000"/>
          <w:lang w:val="en-GB"/>
        </w:rPr>
        <w:t>Players who are registered with the foll</w:t>
      </w:r>
      <w:r>
        <w:rPr>
          <w:rFonts w:ascii="Times New Roman" w:hAnsi="Times New Roman"/>
          <w:b/>
          <w:color w:val="000000"/>
          <w:lang w:val="en-GB"/>
        </w:rPr>
        <w:t>owing 5</w:t>
      </w:r>
      <w:r w:rsidRPr="00C679EC">
        <w:rPr>
          <w:rFonts w:ascii="Times New Roman" w:hAnsi="Times New Roman"/>
          <w:b/>
          <w:color w:val="000000"/>
          <w:lang w:val="en-GB"/>
        </w:rPr>
        <w:t xml:space="preserve"> states only can participate in this event (KAR, KER, AP, TS, TN)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1906"/>
        <w:gridCol w:w="2105"/>
        <w:gridCol w:w="3110"/>
        <w:gridCol w:w="256"/>
      </w:tblGrid>
      <w:tr w:rsidR="00266C98" w:rsidTr="00CE1F13">
        <w:trPr>
          <w:gridAfter w:val="1"/>
          <w:wAfter w:w="256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Tariq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Sports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Academy</w:t>
                </w:r>
              </w:smartTag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266C98" w:rsidTr="00CE1F13">
        <w:trPr>
          <w:gridAfter w:val="1"/>
          <w:wAfter w:w="256" w:type="dxa"/>
        </w:trPr>
        <w:tc>
          <w:tcPr>
            <w:tcW w:w="4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spellStart"/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Sanjeevaiah</w:t>
                </w:r>
              </w:smartTag>
              <w:proofErr w:type="spellEnd"/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Park</w:t>
                </w:r>
              </w:smartTag>
            </w:smartTag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,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Necklace Road</w:t>
                </w:r>
              </w:smartTag>
              <w:r>
                <w:rPr>
                  <w:rFonts w:ascii="Trebuchet MS" w:hAnsi="Trebuchet MS" w:cs="Arial"/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Trebuchet MS" w:hAnsi="Trebuchet MS" w:cs="Arial"/>
                    <w:sz w:val="24"/>
                    <w:szCs w:val="24"/>
                    <w:lang w:val="en-GB"/>
                  </w:rPr>
                  <w:t>Hyderabad</w:t>
                </w:r>
              </w:smartTag>
            </w:smartTag>
          </w:p>
        </w:tc>
      </w:tr>
      <w:tr w:rsidR="00266C98" w:rsidTr="00CE1F13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Clay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AITA Approved</w:t>
            </w:r>
          </w:p>
        </w:tc>
      </w:tr>
      <w:tr w:rsidR="00266C98" w:rsidTr="00CE1F13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266C98" w:rsidRDefault="00266C98" w:rsidP="00266C98">
      <w:pPr>
        <w:pStyle w:val="Header"/>
        <w:rPr>
          <w:sz w:val="24"/>
          <w:szCs w:val="24"/>
          <w:lang w:val="en-GB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5"/>
        <w:gridCol w:w="6037"/>
      </w:tblGrid>
      <w:tr w:rsidR="00266C98" w:rsidTr="0081656F">
        <w:trPr>
          <w:trHeight w:val="471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051638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Mr Tariq Ali Khan</w:t>
            </w:r>
          </w:p>
        </w:tc>
      </w:tr>
      <w:tr w:rsidR="0081656F" w:rsidTr="0081656F">
        <w:trPr>
          <w:trHeight w:val="471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F" w:rsidRDefault="0081656F" w:rsidP="00C120BF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6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6F" w:rsidRDefault="0081656F" w:rsidP="0081656F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9246365620, 9666195620</w:t>
            </w:r>
          </w:p>
        </w:tc>
      </w:tr>
    </w:tbl>
    <w:p w:rsidR="004B36EA" w:rsidRDefault="004B36EA" w:rsidP="00266C98">
      <w:pPr>
        <w:pStyle w:val="Header"/>
        <w:rPr>
          <w:sz w:val="24"/>
          <w:szCs w:val="24"/>
          <w:lang w:val="en-GB"/>
        </w:rPr>
      </w:pPr>
    </w:p>
    <w:p w:rsidR="004B36EA" w:rsidRDefault="004B36EA" w:rsidP="00266C98">
      <w:pPr>
        <w:pStyle w:val="Header"/>
        <w:rPr>
          <w:sz w:val="24"/>
          <w:szCs w:val="24"/>
          <w:lang w:val="en-GB"/>
        </w:rPr>
      </w:pPr>
    </w:p>
    <w:p w:rsidR="004B36EA" w:rsidRDefault="004B36EA" w:rsidP="00266C98">
      <w:pPr>
        <w:pStyle w:val="Header"/>
        <w:rPr>
          <w:sz w:val="24"/>
          <w:szCs w:val="24"/>
          <w:lang w:val="en-GB"/>
        </w:rPr>
      </w:pPr>
    </w:p>
    <w:p w:rsidR="004B36EA" w:rsidRDefault="004B36EA" w:rsidP="00266C98">
      <w:pPr>
        <w:pStyle w:val="Header"/>
        <w:rPr>
          <w:sz w:val="24"/>
          <w:szCs w:val="24"/>
          <w:lang w:val="en-GB"/>
        </w:rPr>
      </w:pPr>
    </w:p>
    <w:p w:rsidR="004B36EA" w:rsidRDefault="004B36EA" w:rsidP="00266C98">
      <w:pPr>
        <w:pStyle w:val="Header"/>
        <w:rPr>
          <w:sz w:val="24"/>
          <w:szCs w:val="24"/>
          <w:lang w:val="en-GB"/>
        </w:rPr>
      </w:pPr>
    </w:p>
    <w:p w:rsidR="00266C98" w:rsidRDefault="00266C98" w:rsidP="00266C98">
      <w:pPr>
        <w:pStyle w:val="Head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>HOTEL DETAILS</w:t>
      </w:r>
      <w:r w:rsidR="004B36EA">
        <w:rPr>
          <w:sz w:val="24"/>
          <w:szCs w:val="24"/>
          <w:lang w:val="en-GB"/>
        </w:rPr>
        <w:t>:-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7"/>
        <w:gridCol w:w="3020"/>
        <w:gridCol w:w="12"/>
        <w:gridCol w:w="1992"/>
        <w:gridCol w:w="3412"/>
      </w:tblGrid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NECKLACE LAKEVIEW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24"/>
                    <w:szCs w:val="24"/>
                    <w:lang w:val="en-GB"/>
                  </w:rPr>
                  <w:t>HOTEL</w:t>
                </w:r>
              </w:smartTag>
              <w:r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4"/>
                    <w:szCs w:val="24"/>
                    <w:lang w:val="en-GB"/>
                  </w:rPr>
                  <w:t>SREE</w:t>
                </w:r>
              </w:smartTag>
              <w:r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24"/>
                    <w:szCs w:val="24"/>
                    <w:lang w:val="en-GB"/>
                  </w:rPr>
                  <w:t>SIMRAN</w:t>
                </w:r>
              </w:smartTag>
              <w:r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GB"/>
                  </w:rPr>
                  <w:t>PALACE</w:t>
                </w:r>
              </w:smartTag>
            </w:smartTag>
          </w:p>
        </w:tc>
      </w:tr>
      <w:tr w:rsidR="00266C98" w:rsidTr="004B36EA">
        <w:trPr>
          <w:trHeight w:val="82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MINISTER ROAD, NEAR 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sz w:val="24"/>
                    <w:szCs w:val="24"/>
                    <w:lang w:val="en-GB"/>
                  </w:rPr>
                  <w:t>SAIBABA</w:t>
                </w:r>
              </w:smartTag>
              <w:r>
                <w:rPr>
                  <w:sz w:val="24"/>
                  <w:szCs w:val="24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24"/>
                    <w:szCs w:val="24"/>
                    <w:lang w:val="en-GB"/>
                  </w:rPr>
                  <w:t>TEMPLE</w:t>
                </w:r>
              </w:smartTag>
            </w:smartTag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date">
              <w:smartTagPr>
                <w:attr w:name="Month" w:val="1"/>
                <w:attr w:name="Day" w:val="7"/>
                <w:attr w:name="Year" w:val="2027"/>
              </w:smartTagPr>
              <w:r>
                <w:rPr>
                  <w:sz w:val="24"/>
                  <w:szCs w:val="24"/>
                  <w:lang w:val="en-GB"/>
                </w:rPr>
                <w:t>1-7-27</w:t>
              </w:r>
            </w:smartTag>
            <w:r>
              <w:rPr>
                <w:sz w:val="24"/>
                <w:szCs w:val="24"/>
                <w:lang w:val="en-GB"/>
              </w:rPr>
              <w:t xml:space="preserve"> TO 34, SUNDAR TOWER COMPLEX,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  <w:szCs w:val="24"/>
                    <w:lang w:val="en-GB"/>
                  </w:rPr>
                  <w:t>PARADISE CIRCLE</w:t>
                </w:r>
              </w:smartTag>
            </w:smartTag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SECUNDERABAD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SECUNDERABAD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500003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500003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RUPEES – PER NIGHT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RUPEES – PER NIGHT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A/C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1000/-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1050/-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A/C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1250/-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1250/-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DELUXE A/C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1300/-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TRIPLE NON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1100/-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NON A/C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800/-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TRIPLE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009140-66313232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009140-66499941/66499942/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009140-66313234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40181000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1km from the venue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3kms from the venue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ADITYA DELUXE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HOTEL ANNAPOORNA RESIDENCY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1-7-206,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  <w:szCs w:val="24"/>
                    <w:lang w:val="en-GB"/>
                  </w:rPr>
                  <w:t>S D ROAD</w:t>
                </w:r>
              </w:smartTag>
            </w:smartTag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1-8-160/9,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4"/>
                    <w:szCs w:val="24"/>
                    <w:lang w:val="en-GB"/>
                  </w:rPr>
                  <w:t>P G ROAD</w:t>
                </w:r>
              </w:smartTag>
            </w:smartTag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SECUNDERABAD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r>
                <w:rPr>
                  <w:sz w:val="24"/>
                  <w:szCs w:val="24"/>
                  <w:lang w:val="en-GB"/>
                </w:rPr>
                <w:t>PARADISE</w:t>
              </w:r>
            </w:smartTag>
            <w:r>
              <w:rPr>
                <w:sz w:val="24"/>
                <w:szCs w:val="24"/>
                <w:lang w:val="en-GB"/>
              </w:rPr>
              <w:t xml:space="preserve"> – SECUNDERABAD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500003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500003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RUPEES – PER NIGHT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 RUPEES – PER NIGHT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1050/-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1550/-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1300/-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DOUBLE A/C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1750/-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2000/-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040-27843842/832/847/816/811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040- 27891221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040-27891222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040-27891223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040-27891224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info@annapoornaresidency.com</w:t>
            </w: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66C98" w:rsidTr="00CE1F13"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3kms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C98" w:rsidRDefault="00266C98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3kms</w:t>
            </w:r>
          </w:p>
        </w:tc>
      </w:tr>
    </w:tbl>
    <w:p w:rsidR="004B36EA" w:rsidRDefault="004B36EA" w:rsidP="00CE1F13">
      <w:pPr>
        <w:pStyle w:val="Heading5"/>
        <w:jc w:val="left"/>
        <w:rPr>
          <w:rFonts w:ascii="Rupee Foradian" w:hAnsi="Rupee Foradian" w:cs="Arial"/>
          <w:color w:val="000000"/>
          <w:sz w:val="20"/>
          <w:szCs w:val="20"/>
        </w:rPr>
      </w:pPr>
    </w:p>
    <w:p w:rsidR="004B36EA" w:rsidRDefault="004B36EA" w:rsidP="00CE1F13">
      <w:pPr>
        <w:pStyle w:val="Heading5"/>
        <w:jc w:val="left"/>
        <w:rPr>
          <w:rFonts w:ascii="Rupee Foradian" w:hAnsi="Rupee Foradian" w:cs="Arial"/>
          <w:color w:val="000000"/>
          <w:sz w:val="20"/>
          <w:szCs w:val="20"/>
        </w:rPr>
      </w:pPr>
    </w:p>
    <w:p w:rsidR="00CE1F13" w:rsidRPr="007913AB" w:rsidRDefault="00CE1F13" w:rsidP="00CE1F13">
      <w:pPr>
        <w:pStyle w:val="Heading5"/>
        <w:jc w:val="left"/>
        <w:rPr>
          <w:rFonts w:ascii="Rupee Foradian" w:hAnsi="Rupee Foradian" w:cs="Arial"/>
          <w:color w:val="000000"/>
          <w:sz w:val="20"/>
          <w:szCs w:val="20"/>
        </w:rPr>
      </w:pPr>
      <w:r w:rsidRPr="007913AB">
        <w:rPr>
          <w:rFonts w:ascii="Rupee Foradian" w:hAnsi="Rupee Foradian" w:cs="Arial"/>
          <w:color w:val="000000"/>
          <w:sz w:val="20"/>
          <w:szCs w:val="20"/>
        </w:rPr>
        <w:t>RULES / REGULATIONS</w:t>
      </w:r>
    </w:p>
    <w:tbl>
      <w:tblPr>
        <w:tblW w:w="0" w:type="auto"/>
        <w:tblInd w:w="108" w:type="dxa"/>
        <w:tblLayout w:type="fixed"/>
        <w:tblLook w:val="0000"/>
      </w:tblPr>
      <w:tblGrid>
        <w:gridCol w:w="3165"/>
        <w:gridCol w:w="6197"/>
      </w:tblGrid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pStyle w:val="Heading6"/>
              <w:snapToGrid w:val="0"/>
              <w:rPr>
                <w:rFonts w:ascii="Rupee Foradian" w:hAnsi="Rupee Foradian" w:cs="Arial"/>
                <w:color w:val="000000"/>
              </w:rPr>
            </w:pPr>
            <w:r w:rsidRPr="007913AB">
              <w:rPr>
                <w:rFonts w:ascii="Rupee Foradian" w:hAnsi="Rupee Foradian" w:cs="Arial"/>
                <w:color w:val="000000"/>
              </w:rPr>
              <w:t>ENTRY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  <w:br/>
              <w:t>Entry can be sent by post / Fax.   No entry will be accepted through telephone.</w:t>
            </w:r>
          </w:p>
        </w:tc>
      </w:tr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  <w:br/>
              <w:t>AGE ELIGIBILITY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autoSpaceDE w:val="0"/>
              <w:snapToGrid w:val="0"/>
              <w:spacing w:after="0" w:line="240" w:lineRule="auto"/>
              <w:rPr>
                <w:rFonts w:ascii="Rupee Foradian" w:hAnsi="Rupee Foradian"/>
                <w:b/>
                <w:color w:val="000000"/>
                <w:sz w:val="20"/>
                <w:szCs w:val="20"/>
              </w:rPr>
            </w:pPr>
            <w:r w:rsidRPr="007913AB"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  <w:br/>
            </w:r>
            <w:r w:rsidRPr="007913AB">
              <w:rPr>
                <w:rFonts w:ascii="Rupee Foradian" w:hAnsi="Rupee Foradian"/>
                <w:b/>
                <w:color w:val="000000"/>
                <w:sz w:val="20"/>
                <w:szCs w:val="20"/>
              </w:rPr>
              <w:t>Players born:</w:t>
            </w:r>
          </w:p>
          <w:p w:rsidR="00CE1F13" w:rsidRPr="007913AB" w:rsidRDefault="00CE1F13" w:rsidP="00051638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7913AB">
              <w:rPr>
                <w:color w:val="000000"/>
                <w:sz w:val="24"/>
                <w:szCs w:val="24"/>
              </w:rPr>
              <w:t>After 1</w:t>
            </w:r>
            <w:r w:rsidRPr="007913AB">
              <w:rPr>
                <w:color w:val="000000"/>
                <w:sz w:val="24"/>
                <w:szCs w:val="24"/>
                <w:vertAlign w:val="superscript"/>
              </w:rPr>
              <w:t>st</w:t>
            </w:r>
            <w:r w:rsidR="00051638">
              <w:rPr>
                <w:color w:val="000000"/>
                <w:sz w:val="24"/>
                <w:szCs w:val="24"/>
              </w:rPr>
              <w:t xml:space="preserve">  Jan 2004</w:t>
            </w:r>
            <w:r w:rsidRPr="007913AB">
              <w:rPr>
                <w:color w:val="000000"/>
                <w:sz w:val="24"/>
                <w:szCs w:val="24"/>
              </w:rPr>
              <w:t xml:space="preserve"> are elig</w:t>
            </w:r>
            <w:r>
              <w:rPr>
                <w:color w:val="000000"/>
                <w:sz w:val="24"/>
                <w:szCs w:val="24"/>
              </w:rPr>
              <w:t>ible for participation in Under 1</w:t>
            </w:r>
            <w:r w:rsidR="00051638">
              <w:rPr>
                <w:color w:val="000000"/>
                <w:sz w:val="24"/>
                <w:szCs w:val="24"/>
              </w:rPr>
              <w:t>2</w:t>
            </w:r>
            <w:r w:rsidRPr="007913AB">
              <w:rPr>
                <w:color w:val="000000"/>
                <w:sz w:val="24"/>
                <w:szCs w:val="24"/>
              </w:rPr>
              <w:t>,</w:t>
            </w:r>
          </w:p>
        </w:tc>
      </w:tr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  <w:br/>
              <w:t>MATCH FORMAT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  <w:br/>
              <w:t>All Main Draw matches will be of best 3 Tie Break Sets.</w:t>
            </w:r>
            <w:r w:rsidRPr="007913AB"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  <w:br/>
              <w:t xml:space="preserve">In case of a Qualifying Draw of 32, matches will be best of 3 tie </w:t>
            </w:r>
            <w:r w:rsidRPr="007913AB">
              <w:rPr>
                <w:rFonts w:ascii="Rupee Foradian" w:hAnsi="Rupee Foradian" w:cs="Arial"/>
                <w:color w:val="000000"/>
                <w:sz w:val="20"/>
                <w:szCs w:val="20"/>
                <w:lang w:val="en-GB"/>
              </w:rPr>
              <w:lastRenderedPageBreak/>
              <w:t>break sets. No-Ad System of scoring will be used.</w:t>
            </w:r>
          </w:p>
        </w:tc>
      </w:tr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 w:cs="Arial"/>
                <w:b/>
                <w:color w:val="000000"/>
                <w:sz w:val="20"/>
                <w:szCs w:val="20"/>
                <w:lang w:val="en-GB"/>
              </w:rPr>
              <w:lastRenderedPageBreak/>
              <w:br/>
              <w:t>ENTRY FEE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2101"/>
              <w:gridCol w:w="2101"/>
            </w:tblGrid>
            <w:tr w:rsidR="00CE1F13" w:rsidRPr="007913AB" w:rsidTr="00F3607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1F13" w:rsidRPr="007913AB" w:rsidRDefault="00CE1F13" w:rsidP="00F36078">
                  <w:pPr>
                    <w:snapToGrid w:val="0"/>
                    <w:rPr>
                      <w:rFonts w:ascii="Rupee Foradian" w:hAnsi="Rupee Foradian" w:cs="Arial"/>
                      <w:b/>
                      <w:color w:val="000000"/>
                      <w:sz w:val="20"/>
                      <w:szCs w:val="20"/>
                      <w:u w:val="single"/>
                      <w:lang w:val="en-GB"/>
                    </w:rPr>
                  </w:pPr>
                  <w:r w:rsidRPr="007913AB">
                    <w:rPr>
                      <w:rFonts w:ascii="Rupee Foradian" w:hAnsi="Rupee Foradian" w:cs="Arial"/>
                      <w:b/>
                      <w:color w:val="000000"/>
                      <w:sz w:val="20"/>
                      <w:szCs w:val="2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1F13" w:rsidRPr="007913AB" w:rsidRDefault="00CE1F13" w:rsidP="00F36078">
                  <w:pPr>
                    <w:snapToGrid w:val="0"/>
                    <w:rPr>
                      <w:rFonts w:ascii="Rupee Foradian" w:hAnsi="Rupee Foradian" w:cs="Arial"/>
                      <w:b/>
                      <w:color w:val="000000"/>
                      <w:sz w:val="20"/>
                      <w:szCs w:val="20"/>
                      <w:u w:val="single"/>
                      <w:lang w:val="en-GB"/>
                    </w:rPr>
                  </w:pPr>
                  <w:r w:rsidRPr="007913AB">
                    <w:rPr>
                      <w:rFonts w:ascii="Rupee Foradian" w:hAnsi="Rupee Foradian" w:cs="Arial"/>
                      <w:b/>
                      <w:color w:val="000000"/>
                      <w:sz w:val="20"/>
                      <w:szCs w:val="20"/>
                      <w:u w:val="single"/>
                      <w:lang w:val="en-GB"/>
                    </w:rPr>
                    <w:t>SINGLES</w:t>
                  </w:r>
                </w:p>
              </w:tc>
            </w:tr>
            <w:tr w:rsidR="00CE1F13" w:rsidRPr="007913AB" w:rsidTr="00F3607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1F13" w:rsidRPr="007913AB" w:rsidRDefault="00CE1F13" w:rsidP="00F36078">
                  <w:pPr>
                    <w:snapToGrid w:val="0"/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  <w:t>TALENT</w:t>
                  </w:r>
                  <w:r w:rsidRPr="007913AB"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  <w:t xml:space="preserve"> 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CE1F13" w:rsidRPr="007913AB" w:rsidRDefault="00CE1F13" w:rsidP="00F36078">
                  <w:pPr>
                    <w:snapToGrid w:val="0"/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Rupee Foradian" w:hAnsi="Rupee Foradian" w:cs="Arial"/>
                      <w:color w:val="000000"/>
                      <w:sz w:val="20"/>
                      <w:szCs w:val="20"/>
                      <w:lang w:val="en-GB"/>
                    </w:rPr>
                    <w:t>Rs.400/-</w:t>
                  </w:r>
                </w:p>
              </w:tc>
            </w:tr>
          </w:tbl>
          <w:p w:rsidR="00CE1F13" w:rsidRPr="007913AB" w:rsidRDefault="00CE1F13" w:rsidP="00F36078">
            <w:pPr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CE1F13" w:rsidRPr="007913AB" w:rsidTr="00F36078">
        <w:tc>
          <w:tcPr>
            <w:tcW w:w="3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</w:pPr>
          </w:p>
          <w:p w:rsidR="00CE1F13" w:rsidRPr="007913AB" w:rsidRDefault="00CE1F13" w:rsidP="00F36078">
            <w:pPr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  <w:t>AITA Registration Card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F13" w:rsidRPr="007913AB" w:rsidRDefault="00CE1F13" w:rsidP="00F36078">
            <w:pPr>
              <w:snapToGrid w:val="0"/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7913AB"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  <w:br/>
              <w:t xml:space="preserve">It is mandatory for the player to carry </w:t>
            </w:r>
            <w:r w:rsidRPr="007913AB"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u w:val="single"/>
                <w:lang w:val="en-GB"/>
              </w:rPr>
              <w:t>ORIGINAL REGISTRATION CARD</w:t>
            </w:r>
            <w:r w:rsidRPr="007913AB">
              <w:rPr>
                <w:rFonts w:ascii="Rupee Foradian" w:hAnsi="Rupee Foradian"/>
                <w:b/>
                <w:bCs/>
                <w:color w:val="000000"/>
                <w:sz w:val="20"/>
                <w:szCs w:val="20"/>
                <w:lang w:val="en-GB"/>
              </w:rPr>
              <w:t xml:space="preserve"> for the sign-in. </w:t>
            </w:r>
          </w:p>
        </w:tc>
      </w:tr>
    </w:tbl>
    <w:p w:rsidR="00266C98" w:rsidRDefault="00266C98" w:rsidP="00266C98">
      <w:pPr>
        <w:rPr>
          <w:rFonts w:ascii="Trebuchet MS" w:hAnsi="Trebuchet MS"/>
          <w:sz w:val="24"/>
          <w:szCs w:val="24"/>
        </w:rPr>
      </w:pPr>
    </w:p>
    <w:p w:rsidR="00266C98" w:rsidRDefault="00266C98" w:rsidP="00266C98">
      <w:pPr>
        <w:pStyle w:val="Heading5"/>
        <w:rPr>
          <w:rFonts w:ascii="Trebuchet MS" w:hAnsi="Trebuchet MS" w:cs="Arial"/>
          <w:color w:val="FF0000"/>
        </w:rPr>
      </w:pPr>
    </w:p>
    <w:p w:rsidR="00266C98" w:rsidRDefault="00266C98" w:rsidP="00266C98">
      <w:pPr>
        <w:rPr>
          <w:b/>
          <w:color w:val="002060"/>
          <w:sz w:val="24"/>
          <w:szCs w:val="24"/>
        </w:rPr>
      </w:pPr>
    </w:p>
    <w:p w:rsidR="00A706AE" w:rsidRDefault="00A706AE"/>
    <w:sectPr w:rsidR="00A706AE" w:rsidSect="004B36EA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AA4" w:rsidRDefault="00242AA4" w:rsidP="004B36EA">
      <w:pPr>
        <w:spacing w:after="0" w:line="240" w:lineRule="auto"/>
      </w:pPr>
      <w:r>
        <w:separator/>
      </w:r>
    </w:p>
  </w:endnote>
  <w:endnote w:type="continuationSeparator" w:id="0">
    <w:p w:rsidR="00242AA4" w:rsidRDefault="00242AA4" w:rsidP="004B3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AA4" w:rsidRDefault="00242AA4" w:rsidP="004B36EA">
      <w:pPr>
        <w:spacing w:after="0" w:line="240" w:lineRule="auto"/>
      </w:pPr>
      <w:r>
        <w:separator/>
      </w:r>
    </w:p>
  </w:footnote>
  <w:footnote w:type="continuationSeparator" w:id="0">
    <w:p w:rsidR="00242AA4" w:rsidRDefault="00242AA4" w:rsidP="004B36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C98"/>
    <w:rsid w:val="00051638"/>
    <w:rsid w:val="000A4823"/>
    <w:rsid w:val="00242AA4"/>
    <w:rsid w:val="00266C98"/>
    <w:rsid w:val="002C586E"/>
    <w:rsid w:val="00402D89"/>
    <w:rsid w:val="00456DDC"/>
    <w:rsid w:val="004B36EA"/>
    <w:rsid w:val="005C3826"/>
    <w:rsid w:val="00733487"/>
    <w:rsid w:val="0081656F"/>
    <w:rsid w:val="009041C6"/>
    <w:rsid w:val="00A12574"/>
    <w:rsid w:val="00A644A5"/>
    <w:rsid w:val="00A706AE"/>
    <w:rsid w:val="00CE1F13"/>
    <w:rsid w:val="00D7051E"/>
    <w:rsid w:val="00DB09AC"/>
    <w:rsid w:val="00F1677B"/>
    <w:rsid w:val="00FB3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C98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266C9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1F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66C9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266C98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66C98"/>
    <w:rPr>
      <w:rFonts w:ascii="Calibri" w:eastAsia="Calibri" w:hAnsi="Calibri" w:cs="Times New Roman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C98"/>
    <w:rPr>
      <w:rFonts w:ascii="Tahoma" w:eastAsia="Calibri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1F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Footer">
    <w:name w:val="footer"/>
    <w:basedOn w:val="Normal"/>
    <w:link w:val="FooterChar"/>
    <w:uiPriority w:val="99"/>
    <w:semiHidden/>
    <w:unhideWhenUsed/>
    <w:rsid w:val="004B3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6E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3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vaibhav patel</cp:lastModifiedBy>
  <cp:revision>9</cp:revision>
  <dcterms:created xsi:type="dcterms:W3CDTF">2014-10-21T07:17:00Z</dcterms:created>
  <dcterms:modified xsi:type="dcterms:W3CDTF">2016-03-09T05:30:00Z</dcterms:modified>
</cp:coreProperties>
</file>