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7" w:rsidRDefault="00D027D7" w:rsidP="00D027D7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D027D7" w:rsidRDefault="00D027D7" w:rsidP="00D027D7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6120"/>
      </w:tblGrid>
      <w:tr w:rsidR="00D027D7" w:rsidTr="00BD2B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Pr="00D027D7" w:rsidRDefault="00D027D7" w:rsidP="00BD2B50">
            <w:pPr>
              <w:spacing w:before="24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D027D7">
              <w:rPr>
                <w:rFonts w:ascii="Book Antiqua" w:hAnsi="Book Antiqua" w:cs="Tahoma"/>
                <w:color w:val="339966"/>
                <w:sz w:val="24"/>
                <w:szCs w:val="24"/>
              </w:rPr>
              <w:t xml:space="preserve"> All India Ranking </w:t>
            </w:r>
            <w:r w:rsidRPr="00D027D7">
              <w:rPr>
                <w:rFonts w:ascii="Book Antiqua" w:hAnsi="Book Antiqua" w:cs="Tahoma"/>
                <w:color w:val="339966"/>
                <w:sz w:val="24"/>
                <w:szCs w:val="24"/>
              </w:rPr>
              <w:t xml:space="preserve"> </w:t>
            </w:r>
            <w:r w:rsidRPr="00D027D7">
              <w:rPr>
                <w:rFonts w:ascii="Book Antiqua" w:hAnsi="Book Antiqua"/>
                <w:color w:val="00B050"/>
                <w:sz w:val="24"/>
                <w:szCs w:val="24"/>
              </w:rPr>
              <w:t>CHAMPIONSHIP</w:t>
            </w:r>
            <w:r w:rsidRPr="00D027D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027D7">
              <w:rPr>
                <w:rFonts w:ascii="Book Antiqua" w:hAnsi="Book Antiqua" w:cs="Tahoma"/>
                <w:color w:val="339966"/>
                <w:sz w:val="24"/>
                <w:szCs w:val="24"/>
              </w:rPr>
              <w:t xml:space="preserve"> Series Tennis Tournament</w:t>
            </w:r>
            <w:r w:rsidRPr="00D027D7">
              <w:rPr>
                <w:rFonts w:ascii="Book Antiqua" w:hAnsi="Book Antiqua"/>
                <w:color w:val="339966"/>
                <w:sz w:val="24"/>
                <w:szCs w:val="24"/>
              </w:rPr>
              <w:t xml:space="preserve"> </w:t>
            </w:r>
            <w:r w:rsidRPr="00D027D7">
              <w:rPr>
                <w:rFonts w:ascii="Book Antiqua" w:hAnsi="Book Antiqua" w:cs="Tahoma"/>
                <w:color w:val="008000"/>
                <w:sz w:val="24"/>
                <w:szCs w:val="24"/>
              </w:rPr>
              <w:t>2014</w:t>
            </w:r>
          </w:p>
        </w:tc>
      </w:tr>
      <w:tr w:rsidR="00D027D7" w:rsidTr="00BD2B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D027D7" w:rsidTr="00BD2B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D027D7" w:rsidTr="00BD2B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D027D7" w:rsidRDefault="00D027D7" w:rsidP="00BD2B5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D027D7" w:rsidRDefault="00D027D7" w:rsidP="00BD2B50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D027D7" w:rsidTr="00BD2B5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0923E9" w:rsidP="00BD2B50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10</w:t>
            </w:r>
            <w:r w:rsidRPr="000923E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MARCH</w:t>
            </w:r>
            <w:r w:rsidR="00D027D7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 2014</w:t>
            </w:r>
          </w:p>
        </w:tc>
      </w:tr>
    </w:tbl>
    <w:p w:rsidR="00D027D7" w:rsidRDefault="00D027D7" w:rsidP="00D027D7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4428"/>
        <w:gridCol w:w="6120"/>
      </w:tblGrid>
      <w:tr w:rsidR="00D027D7" w:rsidTr="00BD2B50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0923E9" w:rsidP="000923E9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</w:rPr>
              <w:t>CHAMPIONSHIP</w:t>
            </w:r>
            <w:r>
              <w:rPr>
                <w:rFonts w:ascii="Verdana" w:hAnsi="Verdana"/>
                <w:b/>
              </w:rPr>
              <w:t xml:space="preserve"> SERIES</w:t>
            </w:r>
          </w:p>
        </w:tc>
      </w:tr>
      <w:tr w:rsidR="00D027D7" w:rsidTr="00BD2B50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18</w:t>
            </w:r>
          </w:p>
        </w:tc>
      </w:tr>
    </w:tbl>
    <w:p w:rsidR="00D027D7" w:rsidRDefault="00D027D7" w:rsidP="00D027D7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D027D7" w:rsidRDefault="00D027D7" w:rsidP="00D027D7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170"/>
        <w:gridCol w:w="3687"/>
        <w:gridCol w:w="1262"/>
        <w:gridCol w:w="2699"/>
        <w:gridCol w:w="90"/>
      </w:tblGrid>
      <w:tr w:rsidR="00D027D7" w:rsidTr="000923E9">
        <w:trPr>
          <w:gridAfter w:val="1"/>
          <w:wAfter w:w="90" w:type="dxa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0923E9" w:rsidP="00BD2B50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Friday, 7</w:t>
            </w:r>
            <w:r w:rsidR="00D027D7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MARCH</w:t>
            </w:r>
            <w:r w:rsidR="00D027D7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2014 between  12:00 Noon – 2:00 P M</w:t>
            </w:r>
          </w:p>
        </w:tc>
      </w:tr>
      <w:tr w:rsidR="00D027D7" w:rsidTr="000923E9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BAL BHAVAN TENNIS ACADEMY</w:t>
            </w:r>
          </w:p>
        </w:tc>
      </w:tr>
      <w:tr w:rsidR="00D027D7" w:rsidTr="000923E9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7" w:rsidRDefault="00D027D7" w:rsidP="00BD2B50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KARELIBAUG,VADODARA </w:t>
            </w:r>
          </w:p>
          <w:p w:rsidR="00D027D7" w:rsidRPr="00921B2D" w:rsidRDefault="00D027D7" w:rsidP="00BD2B50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923E9" w:rsidTr="000923E9">
        <w:trPr>
          <w:trHeight w:val="458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Pr="00921B2D" w:rsidRDefault="000923E9" w:rsidP="00BD2B50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09974706469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Book Antiqua" w:hAnsi="Book Antiqua"/>
              </w:rPr>
            </w:pPr>
            <w:hyperlink r:id="rId5" w:history="1">
              <w:r w:rsidRPr="00D73F98">
                <w:rPr>
                  <w:rStyle w:val="Hyperlink"/>
                  <w:rFonts w:ascii="Book Antiqua" w:hAnsi="Book Antiqua"/>
                </w:rPr>
                <w:t>Darshanmehta14@gmail.com</w:t>
              </w:r>
            </w:hyperlink>
          </w:p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923E9" w:rsidTr="000923E9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AITA Approved</w:t>
            </w:r>
          </w:p>
        </w:tc>
      </w:tr>
      <w:tr w:rsidR="000923E9" w:rsidTr="000923E9"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923E9" w:rsidRDefault="000923E9" w:rsidP="000923E9">
      <w:pPr>
        <w:pStyle w:val="Header"/>
        <w:rPr>
          <w:sz w:val="16"/>
          <w:szCs w:val="16"/>
          <w:lang w:val="en-GB"/>
        </w:rPr>
      </w:pPr>
    </w:p>
    <w:p w:rsidR="000923E9" w:rsidRDefault="000923E9" w:rsidP="000923E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80"/>
        <w:gridCol w:w="1260"/>
        <w:gridCol w:w="3420"/>
      </w:tblGrid>
      <w:tr w:rsidR="000923E9" w:rsidTr="00BD2B5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921B2D">
              <w:rPr>
                <w:rFonts w:ascii="Book Antiqua" w:hAnsi="Book Antiqua"/>
                <w:b/>
                <w:sz w:val="28"/>
                <w:szCs w:val="28"/>
              </w:rPr>
              <w:t>Mr. DARSHAN MEHTA</w:t>
            </w:r>
          </w:p>
        </w:tc>
      </w:tr>
      <w:tr w:rsidR="000923E9" w:rsidTr="00BD2B5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Pr="00921B2D" w:rsidRDefault="000923E9" w:rsidP="00BD2B50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+91 9974706469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darshanmehta14@gmail.com</w:t>
            </w:r>
          </w:p>
        </w:tc>
      </w:tr>
    </w:tbl>
    <w:p w:rsidR="000923E9" w:rsidRDefault="000923E9" w:rsidP="000923E9">
      <w:pPr>
        <w:pStyle w:val="Header"/>
        <w:rPr>
          <w:sz w:val="24"/>
          <w:szCs w:val="24"/>
          <w:lang w:val="en-GB"/>
        </w:rPr>
      </w:pPr>
    </w:p>
    <w:p w:rsidR="000923E9" w:rsidRDefault="000923E9" w:rsidP="000923E9">
      <w:pPr>
        <w:pStyle w:val="Header"/>
        <w:rPr>
          <w:sz w:val="16"/>
          <w:szCs w:val="16"/>
          <w:lang w:val="en-GB"/>
        </w:rPr>
      </w:pPr>
    </w:p>
    <w:p w:rsidR="000923E9" w:rsidRDefault="000923E9" w:rsidP="000923E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80"/>
        <w:gridCol w:w="1260"/>
        <w:gridCol w:w="3420"/>
      </w:tblGrid>
      <w:tr w:rsidR="000923E9" w:rsidTr="00BD2B5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VANDAN MEHTA</w:t>
            </w:r>
          </w:p>
        </w:tc>
      </w:tr>
      <w:tr w:rsidR="000923E9" w:rsidTr="00BD2B5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+91 9724319263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Pr="008C6982" w:rsidRDefault="000923E9" w:rsidP="00BD2B50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darshanmehta14@gmail.com</w:t>
            </w:r>
          </w:p>
        </w:tc>
      </w:tr>
    </w:tbl>
    <w:p w:rsidR="000923E9" w:rsidRDefault="000923E9" w:rsidP="000923E9">
      <w:pPr>
        <w:pStyle w:val="Header"/>
        <w:rPr>
          <w:sz w:val="24"/>
          <w:szCs w:val="24"/>
          <w:lang w:val="en-GB"/>
        </w:rPr>
      </w:pPr>
    </w:p>
    <w:p w:rsidR="00B82FFA" w:rsidRDefault="00B82FFA"/>
    <w:p w:rsidR="000923E9" w:rsidRDefault="000923E9" w:rsidP="000923E9">
      <w:pPr>
        <w:pStyle w:val="Heading5"/>
        <w:rPr>
          <w:rFonts w:ascii="Trebuchet MS" w:hAnsi="Trebuchet MS" w:cs="Arial"/>
          <w:color w:val="000000"/>
        </w:rPr>
      </w:pPr>
    </w:p>
    <w:p w:rsidR="000923E9" w:rsidRDefault="000923E9" w:rsidP="000923E9">
      <w:pPr>
        <w:pStyle w:val="Heading5"/>
        <w:rPr>
          <w:rFonts w:ascii="Trebuchet MS" w:hAnsi="Trebuchet MS" w:cs="Arial"/>
          <w:color w:val="000000"/>
        </w:rPr>
      </w:pPr>
    </w:p>
    <w:p w:rsidR="000923E9" w:rsidRDefault="000923E9" w:rsidP="000923E9">
      <w:pPr>
        <w:pStyle w:val="Heading5"/>
        <w:rPr>
          <w:rFonts w:ascii="Trebuchet MS" w:hAnsi="Trebuchet MS" w:cs="Arial"/>
          <w:color w:val="000000"/>
        </w:rPr>
      </w:pPr>
    </w:p>
    <w:p w:rsidR="000923E9" w:rsidRDefault="000923E9" w:rsidP="000923E9">
      <w:pPr>
        <w:pStyle w:val="Heading5"/>
        <w:rPr>
          <w:rFonts w:ascii="Trebuchet MS" w:hAnsi="Trebuchet MS" w:cs="Arial"/>
          <w:color w:val="000000"/>
        </w:rPr>
      </w:pPr>
    </w:p>
    <w:p w:rsidR="000923E9" w:rsidRDefault="000923E9" w:rsidP="000923E9">
      <w:pPr>
        <w:pStyle w:val="Heading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RULES / REGULATIONS</w:t>
      </w:r>
    </w:p>
    <w:p w:rsidR="000923E9" w:rsidRDefault="000923E9" w:rsidP="000923E9">
      <w:pPr>
        <w:rPr>
          <w:sz w:val="10"/>
          <w:szCs w:val="10"/>
          <w:lang w:val="en-GB"/>
        </w:rPr>
      </w:pPr>
    </w:p>
    <w:p w:rsidR="000923E9" w:rsidRDefault="000923E9" w:rsidP="000923E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923E9" w:rsidRDefault="000923E9" w:rsidP="000923E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0923E9" w:rsidRDefault="000923E9" w:rsidP="000923E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7169"/>
      </w:tblGrid>
      <w:tr w:rsidR="000923E9" w:rsidTr="00BD2B50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E9" w:rsidRDefault="000923E9" w:rsidP="00BD2B5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0923E9" w:rsidTr="00BD2B50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923E9" w:rsidTr="00BD2B50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923E9" w:rsidTr="00BD2B50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923E9" w:rsidTr="00BD2B50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923E9" w:rsidTr="00BD2B50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923E9" w:rsidTr="00BD2B50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923E9" w:rsidRDefault="000923E9" w:rsidP="00BD2B50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923E9" w:rsidRDefault="000923E9" w:rsidP="00BD2B5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0923E9" w:rsidRDefault="000923E9" w:rsidP="000923E9">
      <w:pPr>
        <w:pStyle w:val="Header"/>
        <w:jc w:val="both"/>
        <w:rPr>
          <w:lang w:val="en-GB"/>
        </w:rPr>
      </w:pPr>
    </w:p>
    <w:p w:rsidR="000923E9" w:rsidRDefault="000923E9" w:rsidP="000923E9"/>
    <w:p w:rsidR="000923E9" w:rsidRDefault="000923E9" w:rsidP="000923E9"/>
    <w:p w:rsidR="000923E9" w:rsidRDefault="000923E9" w:rsidP="000923E9"/>
    <w:p w:rsidR="000923E9" w:rsidRDefault="000923E9">
      <w:bookmarkStart w:id="0" w:name="_GoBack"/>
      <w:bookmarkEnd w:id="0"/>
    </w:p>
    <w:sectPr w:rsidR="0009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7"/>
    <w:rsid w:val="000923E9"/>
    <w:rsid w:val="00B82FFA"/>
    <w:rsid w:val="00D0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D7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23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7D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27D7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unhideWhenUsed/>
    <w:rsid w:val="000923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923E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D7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23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7D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27D7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unhideWhenUsed/>
    <w:rsid w:val="000923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923E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shanmeht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DMTA</dc:creator>
  <cp:lastModifiedBy>DMTA</cp:lastModifiedBy>
  <cp:revision>2</cp:revision>
  <dcterms:created xsi:type="dcterms:W3CDTF">2014-02-01T05:37:00Z</dcterms:created>
  <dcterms:modified xsi:type="dcterms:W3CDTF">2014-02-01T05:44:00Z</dcterms:modified>
</cp:coreProperties>
</file>